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62B" w:rsidRDefault="00E3062B" w:rsidP="00E3062B">
      <w:pPr>
        <w:spacing w:after="0" w:line="240" w:lineRule="auto"/>
        <w:jc w:val="center"/>
        <w:rPr>
          <w:rFonts w:ascii="Times New Roman" w:hAnsi="Times New Roman"/>
          <w:b/>
          <w:sz w:val="28"/>
          <w:szCs w:val="28"/>
          <w:u w:val="single"/>
        </w:rPr>
      </w:pPr>
      <w:r>
        <w:rPr>
          <w:rFonts w:ascii="Times New Roman" w:hAnsi="Times New Roman"/>
          <w:b/>
          <w:sz w:val="28"/>
          <w:szCs w:val="28"/>
          <w:u w:val="single"/>
        </w:rPr>
        <w:t>REVISED</w:t>
      </w:r>
    </w:p>
    <w:p w:rsidR="00E3062B" w:rsidRDefault="00E3062B" w:rsidP="00E3062B">
      <w:pPr>
        <w:spacing w:after="0" w:line="240" w:lineRule="auto"/>
        <w:jc w:val="center"/>
        <w:rPr>
          <w:rFonts w:ascii="Times New Roman" w:hAnsi="Times New Roman"/>
          <w:b/>
          <w:sz w:val="28"/>
          <w:szCs w:val="28"/>
          <w:u w:val="single"/>
        </w:rPr>
      </w:pPr>
    </w:p>
    <w:p w:rsidR="00E3062B" w:rsidRPr="00803FD3" w:rsidRDefault="00E3062B" w:rsidP="00E3062B">
      <w:pPr>
        <w:spacing w:after="0" w:line="240" w:lineRule="auto"/>
        <w:jc w:val="center"/>
        <w:rPr>
          <w:rFonts w:ascii="Times New Roman" w:hAnsi="Times New Roman"/>
          <w:b/>
          <w:sz w:val="28"/>
          <w:szCs w:val="28"/>
          <w:u w:val="single"/>
        </w:rPr>
      </w:pPr>
      <w:r w:rsidRPr="00803FD3">
        <w:rPr>
          <w:rFonts w:ascii="Times New Roman" w:hAnsi="Times New Roman"/>
          <w:b/>
          <w:sz w:val="28"/>
          <w:szCs w:val="28"/>
          <w:u w:val="single"/>
        </w:rPr>
        <w:t xml:space="preserve">JOB DESCRIPTION </w:t>
      </w:r>
    </w:p>
    <w:p w:rsidR="00E3062B" w:rsidRDefault="00E3062B" w:rsidP="00E3062B">
      <w:pPr>
        <w:spacing w:after="0" w:line="240" w:lineRule="auto"/>
        <w:jc w:val="both"/>
        <w:rPr>
          <w:rFonts w:ascii="Times New Roman" w:hAnsi="Times New Roman"/>
          <w:sz w:val="24"/>
          <w:szCs w:val="24"/>
        </w:rPr>
      </w:pPr>
    </w:p>
    <w:p w:rsidR="00E3062B" w:rsidRPr="00803FD3" w:rsidRDefault="00E3062B" w:rsidP="00E3062B">
      <w:pPr>
        <w:spacing w:after="0" w:line="240" w:lineRule="auto"/>
        <w:jc w:val="center"/>
        <w:rPr>
          <w:rFonts w:ascii="Times New Roman" w:hAnsi="Times New Roman"/>
          <w:b/>
          <w:sz w:val="24"/>
          <w:szCs w:val="24"/>
          <w:u w:val="single"/>
        </w:rPr>
      </w:pPr>
      <w:r w:rsidRPr="00803FD3">
        <w:rPr>
          <w:rFonts w:ascii="Times New Roman" w:hAnsi="Times New Roman"/>
          <w:b/>
          <w:sz w:val="24"/>
          <w:szCs w:val="24"/>
          <w:u w:val="single"/>
        </w:rPr>
        <w:t>CITIZENS’ FACILITATION MANAGER</w:t>
      </w:r>
    </w:p>
    <w:p w:rsidR="00E3062B" w:rsidRDefault="00E3062B" w:rsidP="00E3062B">
      <w:pPr>
        <w:spacing w:after="0" w:line="240" w:lineRule="auto"/>
        <w:rPr>
          <w:rFonts w:ascii="Times New Roman" w:hAnsi="Times New Roman"/>
          <w:sz w:val="24"/>
          <w:szCs w:val="24"/>
        </w:rPr>
      </w:pPr>
    </w:p>
    <w:p w:rsidR="00E3062B" w:rsidRDefault="00E3062B" w:rsidP="00E3062B">
      <w:pPr>
        <w:spacing w:after="0" w:line="240" w:lineRule="auto"/>
        <w:rPr>
          <w:rFonts w:ascii="Times New Roman" w:hAnsi="Times New Roman"/>
          <w:sz w:val="24"/>
          <w:szCs w:val="24"/>
        </w:rPr>
      </w:pPr>
    </w:p>
    <w:p w:rsidR="00E3062B" w:rsidRPr="00DC0DF0" w:rsidRDefault="00E3062B" w:rsidP="00E3062B">
      <w:pPr>
        <w:spacing w:after="0" w:line="240" w:lineRule="auto"/>
        <w:rPr>
          <w:rFonts w:ascii="Times New Roman" w:hAnsi="Times New Roman"/>
          <w:b/>
          <w:sz w:val="24"/>
          <w:szCs w:val="24"/>
          <w:u w:val="single"/>
        </w:rPr>
      </w:pPr>
      <w:r w:rsidRPr="00DC0DF0">
        <w:rPr>
          <w:rFonts w:ascii="Times New Roman" w:hAnsi="Times New Roman"/>
          <w:b/>
          <w:sz w:val="24"/>
          <w:szCs w:val="24"/>
          <w:u w:val="single"/>
        </w:rPr>
        <w:t>JOB SUMMARY</w:t>
      </w:r>
    </w:p>
    <w:p w:rsidR="00E3062B" w:rsidRPr="00DC0DF0" w:rsidRDefault="00E3062B" w:rsidP="00E3062B">
      <w:pPr>
        <w:spacing w:after="0" w:line="240" w:lineRule="auto"/>
        <w:rPr>
          <w:rFonts w:ascii="Times New Roman" w:hAnsi="Times New Roman"/>
          <w:sz w:val="24"/>
          <w:szCs w:val="24"/>
        </w:rPr>
      </w:pPr>
    </w:p>
    <w:p w:rsidR="00E3062B" w:rsidRDefault="00E3062B" w:rsidP="00E3062B">
      <w:pPr>
        <w:spacing w:after="0" w:line="240" w:lineRule="auto"/>
        <w:jc w:val="both"/>
        <w:rPr>
          <w:rFonts w:ascii="Times New Roman" w:hAnsi="Times New Roman"/>
          <w:sz w:val="24"/>
          <w:szCs w:val="24"/>
        </w:rPr>
      </w:pPr>
      <w:r>
        <w:rPr>
          <w:rFonts w:ascii="Times New Roman" w:hAnsi="Times New Roman"/>
          <w:sz w:val="24"/>
          <w:szCs w:val="24"/>
        </w:rPr>
        <w:t xml:space="preserve">The Unit was established to focus on public concerns, enquires and to facilitate greater support to the citizens in obtaining assistance/redress from the various Government Agencies, departments, institutions and private organizations. The Unit is also responsible for identifying trends and making recommendations for appropriate and timely responses. The Citizens’ Facilitation Manger (CFM) has to ensure the provision of dedicated and continuous service to citizens. </w:t>
      </w:r>
    </w:p>
    <w:p w:rsidR="00E3062B" w:rsidRPr="00DC0DF0" w:rsidRDefault="00E3062B" w:rsidP="00E3062B">
      <w:pPr>
        <w:spacing w:after="0" w:line="240" w:lineRule="auto"/>
        <w:rPr>
          <w:rFonts w:ascii="Times New Roman" w:hAnsi="Times New Roman"/>
          <w:sz w:val="24"/>
          <w:szCs w:val="24"/>
        </w:rPr>
      </w:pPr>
    </w:p>
    <w:p w:rsidR="00E3062B" w:rsidRPr="00125EAE" w:rsidRDefault="00E3062B" w:rsidP="00F362BE">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To receive petitions addressed to the Prime Minister</w:t>
      </w:r>
    </w:p>
    <w:p w:rsidR="00E3062B" w:rsidRDefault="00E3062B" w:rsidP="00F362BE">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To assess petitions and undertake the relevant interventions</w:t>
      </w:r>
    </w:p>
    <w:p w:rsidR="00E3062B" w:rsidRDefault="00E3062B" w:rsidP="00F362BE">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To manage the relationship between the petitioner and the Office of the Prime Minister</w:t>
      </w:r>
    </w:p>
    <w:p w:rsidR="00E3062B" w:rsidRPr="00E428B6" w:rsidRDefault="00E3062B" w:rsidP="00F362BE">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To m</w:t>
      </w:r>
      <w:r w:rsidRPr="00C93CED">
        <w:rPr>
          <w:rFonts w:ascii="Times New Roman" w:hAnsi="Times New Roman"/>
          <w:sz w:val="24"/>
          <w:szCs w:val="24"/>
        </w:rPr>
        <w:t>ediate with</w:t>
      </w:r>
      <w:r>
        <w:rPr>
          <w:rFonts w:ascii="Times New Roman" w:hAnsi="Times New Roman"/>
          <w:sz w:val="24"/>
          <w:szCs w:val="24"/>
        </w:rPr>
        <w:t xml:space="preserve"> the appropriate persons/organiz</w:t>
      </w:r>
      <w:r w:rsidRPr="00C93CED">
        <w:rPr>
          <w:rFonts w:ascii="Times New Roman" w:hAnsi="Times New Roman"/>
          <w:sz w:val="24"/>
          <w:szCs w:val="24"/>
        </w:rPr>
        <w:t>ations/offices</w:t>
      </w:r>
    </w:p>
    <w:p w:rsidR="00E3062B" w:rsidRDefault="00E3062B" w:rsidP="00F362BE">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Make recommendations for the consideration and approval of the Prime Minister.</w:t>
      </w:r>
    </w:p>
    <w:p w:rsidR="00E3062B" w:rsidRDefault="00E3062B" w:rsidP="00E3062B">
      <w:pPr>
        <w:spacing w:after="0" w:line="240" w:lineRule="auto"/>
        <w:jc w:val="both"/>
        <w:rPr>
          <w:rFonts w:ascii="Times New Roman" w:hAnsi="Times New Roman"/>
          <w:b/>
          <w:sz w:val="24"/>
          <w:szCs w:val="24"/>
        </w:rPr>
      </w:pPr>
    </w:p>
    <w:p w:rsidR="00E3062B" w:rsidRDefault="00E3062B" w:rsidP="00E3062B">
      <w:pPr>
        <w:spacing w:after="0" w:line="240" w:lineRule="auto"/>
        <w:jc w:val="both"/>
        <w:rPr>
          <w:rFonts w:ascii="Times New Roman" w:hAnsi="Times New Roman"/>
          <w:b/>
          <w:sz w:val="24"/>
          <w:szCs w:val="24"/>
        </w:rPr>
      </w:pPr>
      <w:r>
        <w:rPr>
          <w:rFonts w:ascii="Times New Roman" w:hAnsi="Times New Roman"/>
          <w:b/>
          <w:sz w:val="24"/>
          <w:szCs w:val="24"/>
        </w:rPr>
        <w:t xml:space="preserve">REPORTS TO: </w:t>
      </w:r>
      <w:r>
        <w:rPr>
          <w:rFonts w:ascii="Times New Roman" w:hAnsi="Times New Roman"/>
          <w:b/>
          <w:sz w:val="24"/>
          <w:szCs w:val="24"/>
        </w:rPr>
        <w:tab/>
      </w:r>
      <w:r w:rsidRPr="00705803">
        <w:rPr>
          <w:rFonts w:ascii="Times New Roman" w:hAnsi="Times New Roman"/>
          <w:b/>
          <w:sz w:val="24"/>
          <w:szCs w:val="24"/>
          <w:u w:val="single"/>
        </w:rPr>
        <w:t>Deputy Permanent Secretary</w:t>
      </w:r>
    </w:p>
    <w:p w:rsidR="00E3062B" w:rsidRDefault="00E3062B" w:rsidP="00E3062B">
      <w:pPr>
        <w:spacing w:after="0" w:line="240" w:lineRule="auto"/>
        <w:jc w:val="both"/>
        <w:rPr>
          <w:rFonts w:ascii="Times New Roman" w:hAnsi="Times New Roman"/>
          <w:b/>
          <w:sz w:val="24"/>
          <w:szCs w:val="24"/>
        </w:rPr>
      </w:pPr>
    </w:p>
    <w:p w:rsidR="00E3062B" w:rsidRDefault="00E3062B" w:rsidP="00E3062B">
      <w:pPr>
        <w:spacing w:after="0" w:line="240" w:lineRule="auto"/>
        <w:jc w:val="both"/>
        <w:rPr>
          <w:rFonts w:ascii="Times New Roman" w:hAnsi="Times New Roman"/>
          <w:b/>
          <w:sz w:val="24"/>
          <w:szCs w:val="24"/>
        </w:rPr>
      </w:pPr>
    </w:p>
    <w:p w:rsidR="00E3062B" w:rsidRDefault="00E3062B" w:rsidP="00E3062B">
      <w:pPr>
        <w:spacing w:after="0" w:line="240" w:lineRule="auto"/>
        <w:jc w:val="both"/>
        <w:rPr>
          <w:rFonts w:ascii="Times New Roman" w:hAnsi="Times New Roman"/>
          <w:b/>
          <w:sz w:val="24"/>
          <w:szCs w:val="24"/>
        </w:rPr>
      </w:pPr>
      <w:r w:rsidRPr="00952CC9">
        <w:rPr>
          <w:rFonts w:ascii="Times New Roman" w:hAnsi="Times New Roman"/>
          <w:b/>
          <w:sz w:val="24"/>
          <w:szCs w:val="24"/>
        </w:rPr>
        <w:t>DUTIES AND RESPONSIBILITIES</w:t>
      </w:r>
    </w:p>
    <w:p w:rsidR="00E3062B" w:rsidRDefault="00E3062B" w:rsidP="00E3062B">
      <w:pPr>
        <w:spacing w:after="0" w:line="240" w:lineRule="auto"/>
        <w:jc w:val="both"/>
        <w:rPr>
          <w:rFonts w:ascii="Times New Roman" w:hAnsi="Times New Roman"/>
          <w:sz w:val="24"/>
          <w:szCs w:val="24"/>
        </w:rPr>
      </w:pPr>
    </w:p>
    <w:p w:rsidR="00E3062B" w:rsidRPr="00732D01" w:rsidRDefault="00E3062B" w:rsidP="00F362BE">
      <w:pPr>
        <w:pStyle w:val="ListParagraph"/>
        <w:numPr>
          <w:ilvl w:val="0"/>
          <w:numId w:val="5"/>
        </w:numPr>
        <w:spacing w:after="0" w:line="240" w:lineRule="auto"/>
        <w:jc w:val="both"/>
        <w:rPr>
          <w:rFonts w:ascii="Times New Roman" w:hAnsi="Times New Roman"/>
          <w:sz w:val="24"/>
          <w:szCs w:val="24"/>
        </w:rPr>
      </w:pPr>
      <w:r w:rsidRPr="00732D01">
        <w:rPr>
          <w:rFonts w:ascii="Times New Roman" w:hAnsi="Times New Roman"/>
          <w:sz w:val="24"/>
          <w:szCs w:val="24"/>
        </w:rPr>
        <w:t>Plans, organizes and coordinates the activities of a Unit responsible for on-going liaison between citizens and government.</w:t>
      </w:r>
    </w:p>
    <w:p w:rsidR="00E3062B" w:rsidRPr="00732D01" w:rsidRDefault="00E3062B" w:rsidP="00F362BE">
      <w:pPr>
        <w:pStyle w:val="ListParagraph"/>
        <w:numPr>
          <w:ilvl w:val="0"/>
          <w:numId w:val="5"/>
        </w:numPr>
        <w:spacing w:after="0" w:line="240" w:lineRule="auto"/>
        <w:jc w:val="both"/>
        <w:rPr>
          <w:rFonts w:ascii="Times New Roman" w:hAnsi="Times New Roman"/>
          <w:sz w:val="24"/>
          <w:szCs w:val="24"/>
        </w:rPr>
      </w:pPr>
      <w:r w:rsidRPr="00732D01">
        <w:rPr>
          <w:rFonts w:ascii="Times New Roman" w:hAnsi="Times New Roman"/>
          <w:sz w:val="24"/>
          <w:szCs w:val="24"/>
        </w:rPr>
        <w:t>Interfaces with stakeholders and members of the public.</w:t>
      </w:r>
    </w:p>
    <w:p w:rsidR="00E3062B" w:rsidRPr="00732D01" w:rsidRDefault="00E3062B" w:rsidP="00F362BE">
      <w:pPr>
        <w:pStyle w:val="ListParagraph"/>
        <w:numPr>
          <w:ilvl w:val="0"/>
          <w:numId w:val="5"/>
        </w:numPr>
        <w:spacing w:after="0" w:line="240" w:lineRule="auto"/>
        <w:jc w:val="both"/>
        <w:rPr>
          <w:rFonts w:ascii="Times New Roman" w:hAnsi="Times New Roman"/>
          <w:sz w:val="24"/>
          <w:szCs w:val="24"/>
        </w:rPr>
      </w:pPr>
      <w:r w:rsidRPr="00732D01">
        <w:rPr>
          <w:rFonts w:ascii="Times New Roman" w:hAnsi="Times New Roman"/>
          <w:sz w:val="24"/>
          <w:szCs w:val="24"/>
        </w:rPr>
        <w:t>Creates and maintains linkages with Ministries/Agencies to compile and disseminate relevant information services to the citizens.</w:t>
      </w:r>
    </w:p>
    <w:p w:rsidR="00E3062B" w:rsidRPr="00732D01" w:rsidRDefault="00E3062B" w:rsidP="00F362BE">
      <w:pPr>
        <w:pStyle w:val="ListParagraph"/>
        <w:numPr>
          <w:ilvl w:val="0"/>
          <w:numId w:val="5"/>
        </w:numPr>
        <w:spacing w:after="0" w:line="240" w:lineRule="auto"/>
        <w:jc w:val="both"/>
        <w:rPr>
          <w:rFonts w:ascii="Times New Roman" w:hAnsi="Times New Roman"/>
          <w:sz w:val="24"/>
          <w:szCs w:val="24"/>
        </w:rPr>
      </w:pPr>
      <w:r w:rsidRPr="00732D01">
        <w:rPr>
          <w:rFonts w:ascii="Times New Roman" w:hAnsi="Times New Roman"/>
          <w:sz w:val="24"/>
          <w:szCs w:val="24"/>
        </w:rPr>
        <w:t>Participates in the formulation of policies and procedures relevant to Citizen Facilitation.</w:t>
      </w:r>
    </w:p>
    <w:p w:rsidR="00E3062B" w:rsidRPr="00732D01" w:rsidRDefault="00E3062B" w:rsidP="00F362BE">
      <w:pPr>
        <w:pStyle w:val="ListParagraph"/>
        <w:numPr>
          <w:ilvl w:val="0"/>
          <w:numId w:val="5"/>
        </w:numPr>
        <w:spacing w:after="0" w:line="240" w:lineRule="auto"/>
        <w:jc w:val="both"/>
        <w:rPr>
          <w:rFonts w:ascii="Times New Roman" w:hAnsi="Times New Roman"/>
          <w:sz w:val="24"/>
          <w:szCs w:val="24"/>
        </w:rPr>
      </w:pPr>
      <w:r w:rsidRPr="00732D01">
        <w:rPr>
          <w:rFonts w:ascii="Times New Roman" w:hAnsi="Times New Roman"/>
          <w:sz w:val="24"/>
          <w:szCs w:val="24"/>
        </w:rPr>
        <w:t>Supervises the staff of the Unit.</w:t>
      </w:r>
    </w:p>
    <w:p w:rsidR="00E3062B" w:rsidRPr="00732D01" w:rsidRDefault="00E3062B" w:rsidP="00F362BE">
      <w:pPr>
        <w:pStyle w:val="ListParagraph"/>
        <w:numPr>
          <w:ilvl w:val="0"/>
          <w:numId w:val="5"/>
        </w:numPr>
        <w:spacing w:after="0" w:line="240" w:lineRule="auto"/>
        <w:jc w:val="both"/>
        <w:rPr>
          <w:rFonts w:ascii="Times New Roman" w:hAnsi="Times New Roman"/>
          <w:sz w:val="24"/>
          <w:szCs w:val="24"/>
        </w:rPr>
      </w:pPr>
      <w:r w:rsidRPr="00732D01">
        <w:rPr>
          <w:rFonts w:ascii="Times New Roman" w:hAnsi="Times New Roman"/>
          <w:sz w:val="24"/>
          <w:szCs w:val="24"/>
        </w:rPr>
        <w:t xml:space="preserve">Oversees the monitoring and evaluation of the Citizens Facilitation Unit to ensure that the services remain relevant to the clients.  </w:t>
      </w:r>
    </w:p>
    <w:p w:rsidR="00E3062B" w:rsidRPr="00732D01" w:rsidRDefault="00E3062B" w:rsidP="00F362BE">
      <w:pPr>
        <w:pStyle w:val="ListParagraph"/>
        <w:numPr>
          <w:ilvl w:val="0"/>
          <w:numId w:val="5"/>
        </w:numPr>
        <w:spacing w:after="0" w:line="240" w:lineRule="auto"/>
        <w:jc w:val="both"/>
        <w:rPr>
          <w:rFonts w:ascii="Times New Roman" w:hAnsi="Times New Roman"/>
          <w:sz w:val="24"/>
          <w:szCs w:val="24"/>
        </w:rPr>
      </w:pPr>
      <w:r w:rsidRPr="00732D01">
        <w:rPr>
          <w:rFonts w:ascii="Times New Roman" w:hAnsi="Times New Roman"/>
          <w:sz w:val="24"/>
          <w:szCs w:val="24"/>
        </w:rPr>
        <w:t>Accompanies the Prime Minister at public engagements through-out Trinidad and Tobago re: Addressing of public issues.</w:t>
      </w:r>
    </w:p>
    <w:p w:rsidR="00E3062B" w:rsidRPr="00732D01" w:rsidRDefault="00E3062B" w:rsidP="00F362BE">
      <w:pPr>
        <w:pStyle w:val="ListParagraph"/>
        <w:numPr>
          <w:ilvl w:val="0"/>
          <w:numId w:val="5"/>
        </w:numPr>
        <w:spacing w:after="0" w:line="240" w:lineRule="auto"/>
        <w:jc w:val="both"/>
        <w:rPr>
          <w:rFonts w:ascii="Times New Roman" w:hAnsi="Times New Roman"/>
          <w:sz w:val="24"/>
          <w:szCs w:val="24"/>
        </w:rPr>
      </w:pPr>
      <w:r w:rsidRPr="00732D01">
        <w:rPr>
          <w:rFonts w:ascii="Times New Roman" w:hAnsi="Times New Roman"/>
          <w:sz w:val="24"/>
          <w:szCs w:val="24"/>
        </w:rPr>
        <w:t>Ensures processes and systems support the delivery of efficient and effective services to customers by infusing appropriate resources and technologies.</w:t>
      </w:r>
    </w:p>
    <w:p w:rsidR="00E3062B" w:rsidRDefault="00E3062B" w:rsidP="00F362BE">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Develops</w:t>
      </w:r>
      <w:r w:rsidRPr="00732D01">
        <w:rPr>
          <w:rFonts w:ascii="Times New Roman" w:hAnsi="Times New Roman"/>
          <w:sz w:val="24"/>
          <w:szCs w:val="24"/>
        </w:rPr>
        <w:t xml:space="preserve"> and implements relevant educational programmes for </w:t>
      </w:r>
      <w:r>
        <w:rPr>
          <w:rFonts w:ascii="Times New Roman" w:hAnsi="Times New Roman"/>
          <w:sz w:val="24"/>
          <w:szCs w:val="24"/>
        </w:rPr>
        <w:t xml:space="preserve">members of </w:t>
      </w:r>
      <w:r w:rsidRPr="00732D01">
        <w:rPr>
          <w:rFonts w:ascii="Times New Roman" w:hAnsi="Times New Roman"/>
          <w:sz w:val="24"/>
          <w:szCs w:val="24"/>
        </w:rPr>
        <w:t>the public on the purpose and role of the Unit as well as the manner in which they can source assistance.</w:t>
      </w:r>
    </w:p>
    <w:p w:rsidR="00E3062B" w:rsidRPr="00732D01" w:rsidRDefault="00E3062B" w:rsidP="00F362BE">
      <w:pPr>
        <w:pStyle w:val="ListParagraph"/>
        <w:numPr>
          <w:ilvl w:val="0"/>
          <w:numId w:val="5"/>
        </w:numPr>
        <w:spacing w:after="0" w:line="240" w:lineRule="auto"/>
        <w:jc w:val="both"/>
        <w:rPr>
          <w:rFonts w:ascii="Times New Roman" w:hAnsi="Times New Roman"/>
          <w:sz w:val="24"/>
          <w:szCs w:val="24"/>
        </w:rPr>
      </w:pPr>
      <w:r>
        <w:rPr>
          <w:rFonts w:ascii="Times New Roman" w:hAnsi="Times New Roman"/>
          <w:sz w:val="24"/>
          <w:szCs w:val="24"/>
        </w:rPr>
        <w:t>Prepares and submits</w:t>
      </w:r>
      <w:r w:rsidRPr="00732D01">
        <w:rPr>
          <w:rFonts w:ascii="Times New Roman" w:hAnsi="Times New Roman"/>
          <w:sz w:val="24"/>
          <w:szCs w:val="24"/>
        </w:rPr>
        <w:t xml:space="preserve"> information for inclusion in Annual Administrative Report and all other reports</w:t>
      </w:r>
      <w:r w:rsidR="00141F5B">
        <w:rPr>
          <w:rFonts w:ascii="Times New Roman" w:hAnsi="Times New Roman"/>
          <w:sz w:val="24"/>
          <w:szCs w:val="24"/>
        </w:rPr>
        <w:t>,</w:t>
      </w:r>
      <w:bookmarkStart w:id="0" w:name="_GoBack"/>
      <w:bookmarkEnd w:id="0"/>
      <w:r w:rsidRPr="00732D01">
        <w:rPr>
          <w:rFonts w:ascii="Times New Roman" w:hAnsi="Times New Roman"/>
          <w:sz w:val="24"/>
          <w:szCs w:val="24"/>
        </w:rPr>
        <w:t xml:space="preserve"> as required.</w:t>
      </w:r>
    </w:p>
    <w:p w:rsidR="00E3062B" w:rsidRDefault="00E3062B" w:rsidP="00F362BE">
      <w:pPr>
        <w:pStyle w:val="ListParagraph"/>
        <w:numPr>
          <w:ilvl w:val="0"/>
          <w:numId w:val="5"/>
        </w:numPr>
        <w:spacing w:after="0" w:line="240" w:lineRule="auto"/>
        <w:jc w:val="both"/>
        <w:rPr>
          <w:rFonts w:ascii="Times New Roman" w:hAnsi="Times New Roman"/>
          <w:sz w:val="24"/>
          <w:szCs w:val="24"/>
        </w:rPr>
      </w:pPr>
      <w:r w:rsidRPr="00732D01">
        <w:rPr>
          <w:rFonts w:ascii="Times New Roman" w:hAnsi="Times New Roman"/>
          <w:sz w:val="24"/>
          <w:szCs w:val="24"/>
        </w:rPr>
        <w:t>Represents the Ministry on Committees, as required.</w:t>
      </w:r>
    </w:p>
    <w:p w:rsidR="00E3062B" w:rsidRDefault="00E3062B" w:rsidP="00E3062B">
      <w:pPr>
        <w:pStyle w:val="ListParagraph"/>
        <w:spacing w:after="0" w:line="240" w:lineRule="auto"/>
        <w:jc w:val="both"/>
        <w:rPr>
          <w:rFonts w:ascii="Times New Roman" w:hAnsi="Times New Roman"/>
          <w:sz w:val="24"/>
          <w:szCs w:val="24"/>
        </w:rPr>
      </w:pPr>
    </w:p>
    <w:p w:rsidR="00E3062B" w:rsidRPr="00732D01" w:rsidRDefault="00E3062B" w:rsidP="00F362BE">
      <w:pPr>
        <w:pStyle w:val="ListParagraph"/>
        <w:spacing w:after="0" w:line="240" w:lineRule="auto"/>
        <w:ind w:left="1440"/>
        <w:jc w:val="right"/>
        <w:rPr>
          <w:rFonts w:ascii="Times New Roman" w:hAnsi="Times New Roman"/>
          <w:sz w:val="24"/>
          <w:szCs w:val="24"/>
        </w:rPr>
      </w:pPr>
      <w:r>
        <w:rPr>
          <w:rFonts w:ascii="Times New Roman" w:hAnsi="Times New Roman"/>
          <w:sz w:val="24"/>
          <w:szCs w:val="24"/>
        </w:rPr>
        <w:t>Page 1 of 2</w:t>
      </w:r>
    </w:p>
    <w:p w:rsidR="00E3062B" w:rsidRPr="00732D01" w:rsidRDefault="00E3062B" w:rsidP="00F362BE">
      <w:pPr>
        <w:pStyle w:val="ListParagraph"/>
        <w:numPr>
          <w:ilvl w:val="0"/>
          <w:numId w:val="5"/>
        </w:numPr>
        <w:spacing w:after="0" w:line="240" w:lineRule="auto"/>
        <w:jc w:val="both"/>
        <w:rPr>
          <w:rFonts w:ascii="Times New Roman" w:hAnsi="Times New Roman"/>
          <w:sz w:val="24"/>
          <w:szCs w:val="24"/>
        </w:rPr>
      </w:pPr>
      <w:r w:rsidRPr="00732D01">
        <w:rPr>
          <w:rFonts w:ascii="Times New Roman" w:hAnsi="Times New Roman"/>
          <w:sz w:val="24"/>
          <w:szCs w:val="24"/>
        </w:rPr>
        <w:lastRenderedPageBreak/>
        <w:t>Represents the Ministry at National and International events.</w:t>
      </w:r>
    </w:p>
    <w:p w:rsidR="00E3062B" w:rsidRPr="00732D01" w:rsidRDefault="00E3062B" w:rsidP="00F362BE">
      <w:pPr>
        <w:pStyle w:val="ListParagraph"/>
        <w:numPr>
          <w:ilvl w:val="0"/>
          <w:numId w:val="5"/>
        </w:numPr>
        <w:spacing w:after="0" w:line="240" w:lineRule="auto"/>
        <w:jc w:val="both"/>
        <w:rPr>
          <w:rFonts w:ascii="Times New Roman" w:hAnsi="Times New Roman"/>
          <w:sz w:val="24"/>
          <w:szCs w:val="24"/>
        </w:rPr>
      </w:pPr>
      <w:r w:rsidRPr="00732D01">
        <w:rPr>
          <w:rFonts w:ascii="Times New Roman" w:hAnsi="Times New Roman"/>
          <w:sz w:val="24"/>
          <w:szCs w:val="24"/>
        </w:rPr>
        <w:t>Prepare a monthly report on all petition received, with clear identification of the petition status and actions taken.</w:t>
      </w:r>
    </w:p>
    <w:p w:rsidR="00E3062B" w:rsidRPr="00732D01" w:rsidRDefault="00E3062B" w:rsidP="00F362BE">
      <w:pPr>
        <w:pStyle w:val="ListParagraph"/>
        <w:numPr>
          <w:ilvl w:val="0"/>
          <w:numId w:val="5"/>
        </w:numPr>
        <w:spacing w:after="0" w:line="240" w:lineRule="auto"/>
        <w:jc w:val="both"/>
        <w:rPr>
          <w:rFonts w:ascii="Times New Roman" w:hAnsi="Times New Roman"/>
          <w:sz w:val="24"/>
          <w:szCs w:val="24"/>
        </w:rPr>
      </w:pPr>
      <w:r w:rsidRPr="00732D01">
        <w:rPr>
          <w:rFonts w:ascii="Times New Roman" w:hAnsi="Times New Roman"/>
          <w:sz w:val="24"/>
          <w:szCs w:val="24"/>
        </w:rPr>
        <w:t>Drafts notes for Cabinet, as required.</w:t>
      </w:r>
    </w:p>
    <w:p w:rsidR="00E3062B" w:rsidRPr="00E428B6" w:rsidRDefault="00E3062B" w:rsidP="00E3062B">
      <w:pPr>
        <w:spacing w:after="0" w:line="240" w:lineRule="auto"/>
        <w:jc w:val="both"/>
        <w:rPr>
          <w:rFonts w:ascii="Times New Roman" w:hAnsi="Times New Roman"/>
          <w:color w:val="548DD4" w:themeColor="text2" w:themeTint="99"/>
          <w:sz w:val="24"/>
          <w:szCs w:val="24"/>
        </w:rPr>
      </w:pPr>
    </w:p>
    <w:p w:rsidR="00E3062B" w:rsidRPr="00E428B6" w:rsidRDefault="00E3062B" w:rsidP="00E3062B">
      <w:pPr>
        <w:spacing w:after="0" w:line="240" w:lineRule="auto"/>
        <w:jc w:val="both"/>
        <w:rPr>
          <w:rFonts w:ascii="Times New Roman" w:hAnsi="Times New Roman"/>
          <w:color w:val="548DD4" w:themeColor="text2" w:themeTint="99"/>
          <w:sz w:val="24"/>
          <w:szCs w:val="24"/>
        </w:rPr>
      </w:pPr>
    </w:p>
    <w:p w:rsidR="00E3062B" w:rsidRDefault="00E3062B" w:rsidP="00E3062B">
      <w:pPr>
        <w:spacing w:after="0" w:line="240" w:lineRule="auto"/>
        <w:jc w:val="both"/>
        <w:rPr>
          <w:rFonts w:ascii="Times New Roman" w:hAnsi="Times New Roman"/>
          <w:sz w:val="24"/>
          <w:szCs w:val="24"/>
        </w:rPr>
      </w:pPr>
    </w:p>
    <w:p w:rsidR="00E3062B" w:rsidRDefault="00E3062B" w:rsidP="00E3062B">
      <w:pPr>
        <w:spacing w:after="0" w:line="240" w:lineRule="auto"/>
        <w:jc w:val="both"/>
        <w:rPr>
          <w:rFonts w:ascii="Times New Roman" w:hAnsi="Times New Roman"/>
          <w:b/>
          <w:sz w:val="24"/>
          <w:szCs w:val="24"/>
        </w:rPr>
      </w:pPr>
      <w:r>
        <w:rPr>
          <w:rFonts w:ascii="Times New Roman" w:hAnsi="Times New Roman"/>
          <w:b/>
          <w:sz w:val="24"/>
          <w:szCs w:val="24"/>
        </w:rPr>
        <w:t xml:space="preserve">KNOWLEDGE SKILLS AND ABILITIES </w:t>
      </w:r>
    </w:p>
    <w:p w:rsidR="00E3062B" w:rsidRDefault="00E3062B" w:rsidP="00E3062B">
      <w:pPr>
        <w:spacing w:after="0" w:line="240" w:lineRule="auto"/>
        <w:jc w:val="both"/>
        <w:rPr>
          <w:rFonts w:ascii="Times New Roman" w:hAnsi="Times New Roman"/>
          <w:sz w:val="24"/>
          <w:szCs w:val="24"/>
        </w:rPr>
      </w:pPr>
    </w:p>
    <w:p w:rsidR="00E3062B" w:rsidRDefault="00E3062B" w:rsidP="00E3062B">
      <w:pPr>
        <w:spacing w:after="0" w:line="240" w:lineRule="auto"/>
        <w:jc w:val="both"/>
        <w:rPr>
          <w:rFonts w:ascii="Times New Roman" w:hAnsi="Times New Roman"/>
          <w:b/>
          <w:sz w:val="24"/>
          <w:szCs w:val="24"/>
        </w:rPr>
      </w:pPr>
      <w:r>
        <w:rPr>
          <w:rFonts w:ascii="Times New Roman" w:hAnsi="Times New Roman"/>
          <w:b/>
          <w:sz w:val="24"/>
          <w:szCs w:val="24"/>
        </w:rPr>
        <w:t>Knowledge:</w:t>
      </w:r>
    </w:p>
    <w:p w:rsidR="00E3062B" w:rsidRDefault="00E3062B" w:rsidP="00E3062B">
      <w:pPr>
        <w:spacing w:after="0" w:line="240" w:lineRule="auto"/>
        <w:jc w:val="both"/>
        <w:rPr>
          <w:rFonts w:ascii="Times New Roman" w:hAnsi="Times New Roman"/>
          <w:sz w:val="24"/>
          <w:szCs w:val="24"/>
        </w:rPr>
      </w:pPr>
    </w:p>
    <w:p w:rsidR="00E3062B" w:rsidRDefault="00E3062B" w:rsidP="00F362BE">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Extensive knowledge of the functions within the Public Service.   Extensive knowledge of the commonly used concepts, practices and procedures in the Public Service.</w:t>
      </w:r>
    </w:p>
    <w:p w:rsidR="00E3062B" w:rsidRDefault="00E3062B" w:rsidP="00F362BE">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Extensive knowledge of the services provided in the Public Sector.</w:t>
      </w:r>
    </w:p>
    <w:p w:rsidR="00E3062B" w:rsidRDefault="00E3062B" w:rsidP="00F362BE">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Extensive knowledge of methods and techniques of conflict resolution.</w:t>
      </w:r>
    </w:p>
    <w:p w:rsidR="00E3062B" w:rsidRDefault="00E3062B" w:rsidP="00E3062B">
      <w:pPr>
        <w:spacing w:after="0" w:line="240" w:lineRule="auto"/>
        <w:jc w:val="both"/>
        <w:rPr>
          <w:rFonts w:ascii="Times New Roman" w:hAnsi="Times New Roman"/>
          <w:sz w:val="24"/>
          <w:szCs w:val="24"/>
        </w:rPr>
      </w:pPr>
    </w:p>
    <w:p w:rsidR="00E3062B" w:rsidRDefault="00E3062B" w:rsidP="00E3062B">
      <w:pPr>
        <w:spacing w:after="0" w:line="240" w:lineRule="auto"/>
        <w:jc w:val="both"/>
        <w:rPr>
          <w:rFonts w:ascii="Times New Roman" w:hAnsi="Times New Roman"/>
          <w:b/>
          <w:sz w:val="24"/>
          <w:szCs w:val="24"/>
        </w:rPr>
      </w:pPr>
      <w:r>
        <w:rPr>
          <w:rFonts w:ascii="Times New Roman" w:hAnsi="Times New Roman"/>
          <w:b/>
          <w:sz w:val="24"/>
          <w:szCs w:val="24"/>
        </w:rPr>
        <w:t xml:space="preserve">Skills and Abilities: </w:t>
      </w:r>
    </w:p>
    <w:p w:rsidR="00E3062B" w:rsidRDefault="00E3062B" w:rsidP="00E3062B">
      <w:pPr>
        <w:spacing w:after="0" w:line="240" w:lineRule="auto"/>
        <w:jc w:val="both"/>
        <w:rPr>
          <w:rFonts w:ascii="Times New Roman" w:hAnsi="Times New Roman"/>
          <w:b/>
          <w:sz w:val="24"/>
          <w:szCs w:val="24"/>
        </w:rPr>
      </w:pPr>
    </w:p>
    <w:p w:rsidR="00E3062B" w:rsidRDefault="00E3062B" w:rsidP="00F362BE">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Sound analytical skills.</w:t>
      </w:r>
    </w:p>
    <w:p w:rsidR="00E3062B" w:rsidRDefault="00E3062B" w:rsidP="00F362BE">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Sound interpersonal skills.</w:t>
      </w:r>
    </w:p>
    <w:p w:rsidR="00E3062B" w:rsidRDefault="00E3062B" w:rsidP="00F362BE">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Sound IT skills.</w:t>
      </w:r>
    </w:p>
    <w:p w:rsidR="00E3062B" w:rsidRDefault="00E3062B" w:rsidP="00F362BE">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Ability to plan, organize and direct the work of staff.</w:t>
      </w:r>
    </w:p>
    <w:p w:rsidR="00E3062B" w:rsidRDefault="00E3062B" w:rsidP="00F362BE">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Ability to resolve issues speedily.</w:t>
      </w:r>
    </w:p>
    <w:p w:rsidR="00E3062B" w:rsidRDefault="00E3062B" w:rsidP="00F362BE">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Ability to make decisions promptly and effectively.</w:t>
      </w:r>
    </w:p>
    <w:p w:rsidR="00E3062B" w:rsidRDefault="00E3062B" w:rsidP="00F362BE">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Ability to work under stressful situations.</w:t>
      </w:r>
    </w:p>
    <w:p w:rsidR="00E3062B" w:rsidRDefault="00E3062B" w:rsidP="00F362BE">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Ability to communicate clearly and effectively orally and in writing.</w:t>
      </w:r>
    </w:p>
    <w:p w:rsidR="00E3062B" w:rsidRDefault="00E3062B" w:rsidP="00F362BE">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Ability to work in a team environment.</w:t>
      </w:r>
    </w:p>
    <w:p w:rsidR="00E3062B" w:rsidRDefault="00E3062B" w:rsidP="00F362BE">
      <w:pPr>
        <w:pStyle w:val="ListParagraph"/>
        <w:numPr>
          <w:ilvl w:val="0"/>
          <w:numId w:val="3"/>
        </w:numPr>
        <w:spacing w:after="0" w:line="240" w:lineRule="auto"/>
        <w:jc w:val="both"/>
        <w:rPr>
          <w:rFonts w:ascii="Times New Roman" w:hAnsi="Times New Roman"/>
          <w:sz w:val="24"/>
          <w:szCs w:val="24"/>
        </w:rPr>
      </w:pPr>
      <w:r>
        <w:rPr>
          <w:rFonts w:ascii="Times New Roman" w:hAnsi="Times New Roman"/>
          <w:sz w:val="24"/>
          <w:szCs w:val="24"/>
        </w:rPr>
        <w:t>Ability to establish and maintain effective relationship with other employees and members of the public.</w:t>
      </w:r>
    </w:p>
    <w:p w:rsidR="00E3062B" w:rsidRDefault="00E3062B" w:rsidP="00E3062B">
      <w:pPr>
        <w:spacing w:after="0" w:line="240" w:lineRule="auto"/>
        <w:jc w:val="both"/>
        <w:rPr>
          <w:rFonts w:ascii="Times New Roman" w:hAnsi="Times New Roman"/>
          <w:sz w:val="24"/>
          <w:szCs w:val="24"/>
        </w:rPr>
      </w:pPr>
    </w:p>
    <w:p w:rsidR="00E3062B" w:rsidRPr="00C53CFB" w:rsidRDefault="00E3062B" w:rsidP="00E3062B">
      <w:pPr>
        <w:spacing w:after="0" w:line="240" w:lineRule="auto"/>
        <w:jc w:val="both"/>
        <w:rPr>
          <w:rFonts w:ascii="Times New Roman" w:hAnsi="Times New Roman"/>
          <w:sz w:val="24"/>
          <w:szCs w:val="24"/>
        </w:rPr>
      </w:pPr>
    </w:p>
    <w:p w:rsidR="00E3062B" w:rsidRDefault="00E3062B" w:rsidP="00E3062B">
      <w:pPr>
        <w:spacing w:after="0" w:line="240" w:lineRule="auto"/>
        <w:jc w:val="both"/>
        <w:rPr>
          <w:rFonts w:ascii="Times New Roman" w:hAnsi="Times New Roman"/>
          <w:b/>
          <w:sz w:val="24"/>
          <w:szCs w:val="24"/>
        </w:rPr>
      </w:pPr>
      <w:r w:rsidRPr="007202C2">
        <w:rPr>
          <w:rFonts w:ascii="Times New Roman" w:hAnsi="Times New Roman"/>
          <w:b/>
          <w:sz w:val="24"/>
          <w:szCs w:val="24"/>
        </w:rPr>
        <w:t>MINIMUM EXPERIENCE AND TRAINING</w:t>
      </w:r>
    </w:p>
    <w:p w:rsidR="00E3062B" w:rsidRDefault="00E3062B" w:rsidP="00E3062B">
      <w:pPr>
        <w:spacing w:after="0" w:line="240" w:lineRule="auto"/>
        <w:jc w:val="both"/>
        <w:rPr>
          <w:rFonts w:ascii="Times New Roman" w:hAnsi="Times New Roman"/>
          <w:b/>
          <w:sz w:val="24"/>
          <w:szCs w:val="24"/>
        </w:rPr>
      </w:pPr>
    </w:p>
    <w:p w:rsidR="00E3062B" w:rsidRDefault="00E3062B" w:rsidP="00F362BE">
      <w:pPr>
        <w:pStyle w:val="ListParagraph"/>
        <w:numPr>
          <w:ilvl w:val="0"/>
          <w:numId w:val="4"/>
        </w:numPr>
        <w:spacing w:after="0" w:line="240" w:lineRule="auto"/>
        <w:jc w:val="both"/>
        <w:rPr>
          <w:rFonts w:ascii="Times New Roman" w:hAnsi="Times New Roman"/>
          <w:sz w:val="24"/>
          <w:szCs w:val="24"/>
        </w:rPr>
      </w:pPr>
      <w:r w:rsidRPr="007202C2">
        <w:rPr>
          <w:rFonts w:ascii="Times New Roman" w:hAnsi="Times New Roman"/>
          <w:sz w:val="24"/>
          <w:szCs w:val="24"/>
        </w:rPr>
        <w:t xml:space="preserve">A minimum of </w:t>
      </w:r>
      <w:r>
        <w:rPr>
          <w:rFonts w:ascii="Times New Roman" w:hAnsi="Times New Roman"/>
          <w:sz w:val="24"/>
          <w:szCs w:val="24"/>
        </w:rPr>
        <w:t xml:space="preserve">eight (8) years’ experience in a customer service environment. </w:t>
      </w:r>
    </w:p>
    <w:p w:rsidR="00E3062B" w:rsidRDefault="00E3062B" w:rsidP="00F362BE">
      <w:pPr>
        <w:pStyle w:val="ListParagraph"/>
        <w:numPr>
          <w:ilvl w:val="0"/>
          <w:numId w:val="4"/>
        </w:numPr>
        <w:spacing w:after="0" w:line="240" w:lineRule="auto"/>
        <w:jc w:val="both"/>
        <w:rPr>
          <w:rFonts w:ascii="Times New Roman" w:eastAsia="Times New Roman" w:hAnsi="Times New Roman"/>
          <w:b/>
          <w:sz w:val="24"/>
          <w:szCs w:val="24"/>
          <w:u w:val="single"/>
        </w:rPr>
      </w:pPr>
      <w:r>
        <w:rPr>
          <w:rFonts w:ascii="Times New Roman" w:hAnsi="Times New Roman"/>
          <w:sz w:val="24"/>
          <w:szCs w:val="24"/>
        </w:rPr>
        <w:t xml:space="preserve">Training as evidenced by a Masters’ Degree in one of the Social Sciences from an accredited University. </w:t>
      </w:r>
    </w:p>
    <w:p w:rsidR="00E3062B" w:rsidRDefault="00E3062B" w:rsidP="00E3062B">
      <w:pPr>
        <w:widowControl w:val="0"/>
        <w:autoSpaceDE w:val="0"/>
        <w:autoSpaceDN w:val="0"/>
        <w:adjustRightInd w:val="0"/>
        <w:spacing w:after="0" w:line="240" w:lineRule="auto"/>
        <w:jc w:val="center"/>
        <w:rPr>
          <w:rFonts w:ascii="Times New Roman" w:eastAsia="Times New Roman" w:hAnsi="Times New Roman"/>
          <w:b/>
          <w:sz w:val="24"/>
          <w:szCs w:val="24"/>
          <w:u w:val="single"/>
        </w:rPr>
      </w:pPr>
    </w:p>
    <w:p w:rsidR="00E3062B" w:rsidRDefault="00E3062B" w:rsidP="00E3062B">
      <w:pPr>
        <w:widowControl w:val="0"/>
        <w:autoSpaceDE w:val="0"/>
        <w:autoSpaceDN w:val="0"/>
        <w:adjustRightInd w:val="0"/>
        <w:spacing w:after="0" w:line="240" w:lineRule="auto"/>
        <w:jc w:val="center"/>
        <w:rPr>
          <w:rFonts w:ascii="Times New Roman" w:eastAsia="Times New Roman" w:hAnsi="Times New Roman"/>
          <w:b/>
          <w:sz w:val="24"/>
          <w:szCs w:val="24"/>
          <w:u w:val="single"/>
        </w:rPr>
      </w:pPr>
    </w:p>
    <w:p w:rsidR="00E3062B" w:rsidRDefault="00E3062B" w:rsidP="00E3062B">
      <w:pPr>
        <w:widowControl w:val="0"/>
        <w:autoSpaceDE w:val="0"/>
        <w:autoSpaceDN w:val="0"/>
        <w:adjustRightInd w:val="0"/>
        <w:spacing w:after="0" w:line="240" w:lineRule="auto"/>
        <w:jc w:val="center"/>
        <w:rPr>
          <w:rFonts w:ascii="Times New Roman" w:eastAsia="Times New Roman" w:hAnsi="Times New Roman"/>
          <w:b/>
          <w:sz w:val="24"/>
          <w:szCs w:val="24"/>
          <w:u w:val="single"/>
        </w:rPr>
      </w:pPr>
    </w:p>
    <w:p w:rsidR="00E3062B" w:rsidRDefault="00E3062B" w:rsidP="00E3062B">
      <w:pPr>
        <w:widowControl w:val="0"/>
        <w:autoSpaceDE w:val="0"/>
        <w:autoSpaceDN w:val="0"/>
        <w:adjustRightInd w:val="0"/>
        <w:spacing w:after="0" w:line="240" w:lineRule="auto"/>
        <w:jc w:val="center"/>
        <w:rPr>
          <w:rFonts w:ascii="Times New Roman" w:eastAsia="Times New Roman" w:hAnsi="Times New Roman"/>
          <w:b/>
          <w:sz w:val="24"/>
          <w:szCs w:val="24"/>
          <w:u w:val="single"/>
        </w:rPr>
      </w:pPr>
    </w:p>
    <w:p w:rsidR="00E3062B" w:rsidRDefault="00E3062B" w:rsidP="00E3062B">
      <w:pPr>
        <w:widowControl w:val="0"/>
        <w:autoSpaceDE w:val="0"/>
        <w:autoSpaceDN w:val="0"/>
        <w:adjustRightInd w:val="0"/>
        <w:spacing w:after="0" w:line="240" w:lineRule="auto"/>
        <w:jc w:val="center"/>
        <w:rPr>
          <w:rFonts w:ascii="Times New Roman" w:eastAsia="Times New Roman" w:hAnsi="Times New Roman"/>
          <w:b/>
          <w:sz w:val="24"/>
          <w:szCs w:val="24"/>
          <w:u w:val="single"/>
        </w:rPr>
      </w:pPr>
    </w:p>
    <w:p w:rsidR="00E3062B" w:rsidRDefault="00E3062B" w:rsidP="00E3062B">
      <w:pPr>
        <w:widowControl w:val="0"/>
        <w:autoSpaceDE w:val="0"/>
        <w:autoSpaceDN w:val="0"/>
        <w:adjustRightInd w:val="0"/>
        <w:spacing w:after="0" w:line="240" w:lineRule="auto"/>
        <w:jc w:val="center"/>
        <w:rPr>
          <w:rFonts w:ascii="Times New Roman" w:eastAsia="Times New Roman" w:hAnsi="Times New Roman"/>
          <w:b/>
          <w:sz w:val="24"/>
          <w:szCs w:val="24"/>
          <w:u w:val="single"/>
        </w:rPr>
      </w:pPr>
    </w:p>
    <w:p w:rsidR="00E3062B" w:rsidRDefault="00E3062B" w:rsidP="00E3062B">
      <w:pPr>
        <w:widowControl w:val="0"/>
        <w:autoSpaceDE w:val="0"/>
        <w:autoSpaceDN w:val="0"/>
        <w:adjustRightInd w:val="0"/>
        <w:spacing w:after="0" w:line="240" w:lineRule="auto"/>
        <w:jc w:val="center"/>
        <w:rPr>
          <w:rFonts w:ascii="Times New Roman" w:eastAsia="Times New Roman" w:hAnsi="Times New Roman"/>
          <w:b/>
          <w:sz w:val="24"/>
          <w:szCs w:val="24"/>
          <w:u w:val="single"/>
        </w:rPr>
      </w:pPr>
    </w:p>
    <w:p w:rsidR="00E3062B" w:rsidRDefault="00E3062B" w:rsidP="00E3062B">
      <w:pPr>
        <w:widowControl w:val="0"/>
        <w:autoSpaceDE w:val="0"/>
        <w:autoSpaceDN w:val="0"/>
        <w:adjustRightInd w:val="0"/>
        <w:spacing w:after="0" w:line="240" w:lineRule="auto"/>
        <w:jc w:val="center"/>
        <w:rPr>
          <w:rFonts w:ascii="Times New Roman" w:eastAsia="Times New Roman" w:hAnsi="Times New Roman"/>
          <w:b/>
          <w:sz w:val="24"/>
          <w:szCs w:val="24"/>
          <w:u w:val="single"/>
        </w:rPr>
      </w:pPr>
    </w:p>
    <w:p w:rsidR="00E3062B" w:rsidRDefault="00E3062B" w:rsidP="00E3062B">
      <w:pPr>
        <w:widowControl w:val="0"/>
        <w:autoSpaceDE w:val="0"/>
        <w:autoSpaceDN w:val="0"/>
        <w:adjustRightInd w:val="0"/>
        <w:spacing w:after="0" w:line="240" w:lineRule="auto"/>
        <w:jc w:val="center"/>
        <w:rPr>
          <w:rFonts w:ascii="Times New Roman" w:eastAsia="Times New Roman" w:hAnsi="Times New Roman"/>
          <w:b/>
          <w:sz w:val="24"/>
          <w:szCs w:val="24"/>
          <w:u w:val="single"/>
        </w:rPr>
      </w:pPr>
    </w:p>
    <w:p w:rsidR="00E3062B" w:rsidRDefault="00E3062B" w:rsidP="00E3062B">
      <w:pPr>
        <w:widowControl w:val="0"/>
        <w:autoSpaceDE w:val="0"/>
        <w:autoSpaceDN w:val="0"/>
        <w:adjustRightInd w:val="0"/>
        <w:spacing w:after="0" w:line="240" w:lineRule="auto"/>
        <w:jc w:val="center"/>
        <w:rPr>
          <w:rFonts w:ascii="Times New Roman" w:eastAsia="Times New Roman" w:hAnsi="Times New Roman"/>
          <w:b/>
          <w:sz w:val="24"/>
          <w:szCs w:val="24"/>
          <w:u w:val="single"/>
        </w:rPr>
      </w:pPr>
    </w:p>
    <w:p w:rsidR="00E3062B" w:rsidRDefault="00E3062B" w:rsidP="00E3062B">
      <w:pPr>
        <w:widowControl w:val="0"/>
        <w:autoSpaceDE w:val="0"/>
        <w:autoSpaceDN w:val="0"/>
        <w:adjustRightInd w:val="0"/>
        <w:spacing w:after="0" w:line="240" w:lineRule="auto"/>
        <w:jc w:val="center"/>
        <w:rPr>
          <w:rFonts w:ascii="Times New Roman" w:eastAsia="Times New Roman" w:hAnsi="Times New Roman"/>
          <w:b/>
          <w:sz w:val="24"/>
          <w:szCs w:val="24"/>
          <w:u w:val="single"/>
        </w:rPr>
      </w:pPr>
    </w:p>
    <w:p w:rsidR="00AA25FD" w:rsidRPr="00E3062B" w:rsidRDefault="00E3062B" w:rsidP="00E3062B">
      <w:pPr>
        <w:widowControl w:val="0"/>
        <w:autoSpaceDE w:val="0"/>
        <w:autoSpaceDN w:val="0"/>
        <w:adjustRightInd w:val="0"/>
        <w:spacing w:after="0" w:line="240" w:lineRule="auto"/>
        <w:jc w:val="right"/>
        <w:rPr>
          <w:rFonts w:ascii="Times New Roman" w:eastAsia="Times New Roman" w:hAnsi="Times New Roman"/>
          <w:sz w:val="24"/>
          <w:szCs w:val="24"/>
        </w:rPr>
      </w:pPr>
      <w:r w:rsidRPr="00732D01">
        <w:rPr>
          <w:rFonts w:ascii="Times New Roman" w:eastAsia="Times New Roman" w:hAnsi="Times New Roman"/>
          <w:sz w:val="24"/>
          <w:szCs w:val="24"/>
        </w:rPr>
        <w:t>Page 2 of 2</w:t>
      </w:r>
    </w:p>
    <w:sectPr w:rsidR="00AA25FD" w:rsidRPr="00E3062B" w:rsidSect="0097060F">
      <w:pgSz w:w="12240" w:h="15840"/>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C787A"/>
    <w:multiLevelType w:val="hybridMultilevel"/>
    <w:tmpl w:val="60BA4998"/>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
    <w:nsid w:val="1F3C7941"/>
    <w:multiLevelType w:val="hybridMultilevel"/>
    <w:tmpl w:val="E5BE67F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2">
    <w:nsid w:val="25212BD3"/>
    <w:multiLevelType w:val="hybridMultilevel"/>
    <w:tmpl w:val="EB10880C"/>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3">
    <w:nsid w:val="38723774"/>
    <w:multiLevelType w:val="hybridMultilevel"/>
    <w:tmpl w:val="1DACD9B0"/>
    <w:lvl w:ilvl="0" w:tplc="2C090001">
      <w:start w:val="1"/>
      <w:numFmt w:val="bullet"/>
      <w:lvlText w:val=""/>
      <w:lvlJc w:val="left"/>
      <w:pPr>
        <w:ind w:left="720" w:hanging="360"/>
      </w:pPr>
      <w:rPr>
        <w:rFonts w:ascii="Symbol" w:hAnsi="Symbol" w:hint="default"/>
      </w:rPr>
    </w:lvl>
    <w:lvl w:ilvl="1" w:tplc="2C090003">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nsid w:val="780240B9"/>
    <w:multiLevelType w:val="hybridMultilevel"/>
    <w:tmpl w:val="55007440"/>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DC9"/>
    <w:rsid w:val="000302C4"/>
    <w:rsid w:val="00052E3C"/>
    <w:rsid w:val="000658C5"/>
    <w:rsid w:val="00072189"/>
    <w:rsid w:val="000C7278"/>
    <w:rsid w:val="000F3BD3"/>
    <w:rsid w:val="00115111"/>
    <w:rsid w:val="00130A85"/>
    <w:rsid w:val="00134F7C"/>
    <w:rsid w:val="00141F5B"/>
    <w:rsid w:val="00153624"/>
    <w:rsid w:val="001629C8"/>
    <w:rsid w:val="00166721"/>
    <w:rsid w:val="00174D44"/>
    <w:rsid w:val="001B185F"/>
    <w:rsid w:val="001B30DC"/>
    <w:rsid w:val="001C4698"/>
    <w:rsid w:val="002072BC"/>
    <w:rsid w:val="0024484E"/>
    <w:rsid w:val="00245D0F"/>
    <w:rsid w:val="002752D6"/>
    <w:rsid w:val="002845CA"/>
    <w:rsid w:val="00291E6C"/>
    <w:rsid w:val="00291F8A"/>
    <w:rsid w:val="00297BAC"/>
    <w:rsid w:val="002B61BE"/>
    <w:rsid w:val="002D2489"/>
    <w:rsid w:val="002D33DC"/>
    <w:rsid w:val="002F0084"/>
    <w:rsid w:val="003023B2"/>
    <w:rsid w:val="00321F55"/>
    <w:rsid w:val="00340910"/>
    <w:rsid w:val="00342EBF"/>
    <w:rsid w:val="00375E97"/>
    <w:rsid w:val="00387180"/>
    <w:rsid w:val="003B27E4"/>
    <w:rsid w:val="003D3DC9"/>
    <w:rsid w:val="00421CA0"/>
    <w:rsid w:val="004308C1"/>
    <w:rsid w:val="004711FF"/>
    <w:rsid w:val="004768D6"/>
    <w:rsid w:val="004906F1"/>
    <w:rsid w:val="004A46E5"/>
    <w:rsid w:val="004B3018"/>
    <w:rsid w:val="004C385B"/>
    <w:rsid w:val="004C6F5F"/>
    <w:rsid w:val="004D557C"/>
    <w:rsid w:val="00546552"/>
    <w:rsid w:val="00564D47"/>
    <w:rsid w:val="00565448"/>
    <w:rsid w:val="00593BF0"/>
    <w:rsid w:val="005A6DCA"/>
    <w:rsid w:val="00620224"/>
    <w:rsid w:val="00620951"/>
    <w:rsid w:val="006270D2"/>
    <w:rsid w:val="00663708"/>
    <w:rsid w:val="00664BAA"/>
    <w:rsid w:val="00681402"/>
    <w:rsid w:val="00696816"/>
    <w:rsid w:val="006A76D6"/>
    <w:rsid w:val="006C321B"/>
    <w:rsid w:val="006D7506"/>
    <w:rsid w:val="00704134"/>
    <w:rsid w:val="007202C2"/>
    <w:rsid w:val="00724FBE"/>
    <w:rsid w:val="00745A19"/>
    <w:rsid w:val="00751897"/>
    <w:rsid w:val="00761515"/>
    <w:rsid w:val="0076622F"/>
    <w:rsid w:val="007B0438"/>
    <w:rsid w:val="007C5B0C"/>
    <w:rsid w:val="007D4CF9"/>
    <w:rsid w:val="00803FD3"/>
    <w:rsid w:val="00806E3D"/>
    <w:rsid w:val="008135B3"/>
    <w:rsid w:val="008413E9"/>
    <w:rsid w:val="0086655F"/>
    <w:rsid w:val="00871FD3"/>
    <w:rsid w:val="00891388"/>
    <w:rsid w:val="008A2C24"/>
    <w:rsid w:val="008A6245"/>
    <w:rsid w:val="00906B8C"/>
    <w:rsid w:val="00931498"/>
    <w:rsid w:val="00952CC9"/>
    <w:rsid w:val="00957BC5"/>
    <w:rsid w:val="0097060F"/>
    <w:rsid w:val="00994DAD"/>
    <w:rsid w:val="009A2C45"/>
    <w:rsid w:val="009C3B7A"/>
    <w:rsid w:val="009F544E"/>
    <w:rsid w:val="00A25E1D"/>
    <w:rsid w:val="00A31F40"/>
    <w:rsid w:val="00A451C8"/>
    <w:rsid w:val="00A66785"/>
    <w:rsid w:val="00A72049"/>
    <w:rsid w:val="00AA25FD"/>
    <w:rsid w:val="00AA59CB"/>
    <w:rsid w:val="00AA5C21"/>
    <w:rsid w:val="00AB1E78"/>
    <w:rsid w:val="00AB7770"/>
    <w:rsid w:val="00AF0A19"/>
    <w:rsid w:val="00B236D0"/>
    <w:rsid w:val="00B4273B"/>
    <w:rsid w:val="00B42A3C"/>
    <w:rsid w:val="00B51F63"/>
    <w:rsid w:val="00B7192F"/>
    <w:rsid w:val="00B9595F"/>
    <w:rsid w:val="00BB1D80"/>
    <w:rsid w:val="00BB24E3"/>
    <w:rsid w:val="00BC75C2"/>
    <w:rsid w:val="00BD07CB"/>
    <w:rsid w:val="00BD4900"/>
    <w:rsid w:val="00BE290B"/>
    <w:rsid w:val="00BF048F"/>
    <w:rsid w:val="00BF276A"/>
    <w:rsid w:val="00C067FB"/>
    <w:rsid w:val="00C2634F"/>
    <w:rsid w:val="00C53CFB"/>
    <w:rsid w:val="00C62032"/>
    <w:rsid w:val="00C90566"/>
    <w:rsid w:val="00C90EA0"/>
    <w:rsid w:val="00C93CED"/>
    <w:rsid w:val="00D2527E"/>
    <w:rsid w:val="00D52199"/>
    <w:rsid w:val="00D62E32"/>
    <w:rsid w:val="00D72A54"/>
    <w:rsid w:val="00D76DA1"/>
    <w:rsid w:val="00D8479D"/>
    <w:rsid w:val="00DC0DF0"/>
    <w:rsid w:val="00DC7D57"/>
    <w:rsid w:val="00E3062B"/>
    <w:rsid w:val="00E40B51"/>
    <w:rsid w:val="00E91F5E"/>
    <w:rsid w:val="00E9322B"/>
    <w:rsid w:val="00E96C35"/>
    <w:rsid w:val="00EB49CF"/>
    <w:rsid w:val="00ED524C"/>
    <w:rsid w:val="00ED5EF3"/>
    <w:rsid w:val="00EE5DE0"/>
    <w:rsid w:val="00F210EC"/>
    <w:rsid w:val="00F362BE"/>
    <w:rsid w:val="00F82231"/>
    <w:rsid w:val="00F8500D"/>
    <w:rsid w:val="00FC1389"/>
  </w:rsids>
  <m:mathPr>
    <m:mathFont m:val="Cambria Math"/>
    <m:brkBin m:val="before"/>
    <m:brkBinSub m:val="--"/>
    <m:smallFrac m:val="0"/>
    <m:dispDef/>
    <m:lMargin m:val="0"/>
    <m:rMargin m:val="0"/>
    <m:defJc m:val="centerGroup"/>
    <m:wrapIndent m:val="1440"/>
    <m:intLim m:val="subSup"/>
    <m:naryLim m:val="undOvr"/>
  </m:mathPr>
  <w:themeFontLang w:val="en-T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2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0DF0"/>
    <w:pPr>
      <w:ind w:left="720"/>
      <w:contextualSpacing/>
    </w:pPr>
  </w:style>
  <w:style w:type="paragraph" w:styleId="BalloonText">
    <w:name w:val="Balloon Text"/>
    <w:basedOn w:val="Normal"/>
    <w:link w:val="BalloonTextChar"/>
    <w:uiPriority w:val="99"/>
    <w:semiHidden/>
    <w:unhideWhenUsed/>
    <w:rsid w:val="00906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8C"/>
    <w:rPr>
      <w:rFonts w:ascii="Tahoma" w:hAnsi="Tahoma" w:cs="Tahoma"/>
      <w:sz w:val="16"/>
      <w:szCs w:val="16"/>
    </w:rPr>
  </w:style>
  <w:style w:type="character" w:customStyle="1" w:styleId="ListParagraphChar">
    <w:name w:val="List Paragraph Char"/>
    <w:basedOn w:val="DefaultParagraphFont"/>
    <w:link w:val="ListParagraph"/>
    <w:uiPriority w:val="34"/>
    <w:locked/>
    <w:rsid w:val="00E30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T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062B"/>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C0DF0"/>
    <w:pPr>
      <w:ind w:left="720"/>
      <w:contextualSpacing/>
    </w:pPr>
  </w:style>
  <w:style w:type="paragraph" w:styleId="BalloonText">
    <w:name w:val="Balloon Text"/>
    <w:basedOn w:val="Normal"/>
    <w:link w:val="BalloonTextChar"/>
    <w:uiPriority w:val="99"/>
    <w:semiHidden/>
    <w:unhideWhenUsed/>
    <w:rsid w:val="00906B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B8C"/>
    <w:rPr>
      <w:rFonts w:ascii="Tahoma" w:hAnsi="Tahoma" w:cs="Tahoma"/>
      <w:sz w:val="16"/>
      <w:szCs w:val="16"/>
    </w:rPr>
  </w:style>
  <w:style w:type="character" w:customStyle="1" w:styleId="ListParagraphChar">
    <w:name w:val="List Paragraph Char"/>
    <w:basedOn w:val="DefaultParagraphFont"/>
    <w:link w:val="ListParagraph"/>
    <w:uiPriority w:val="34"/>
    <w:locked/>
    <w:rsid w:val="00E3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66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4F4BFF-9C39-4A20-B698-F295DCF69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Office of the Prime Minister</Company>
  <LinksUpToDate>false</LinksUpToDate>
  <CharactersWithSpaces>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Stafford</dc:creator>
  <cp:lastModifiedBy>Rene Sookhai</cp:lastModifiedBy>
  <cp:revision>5</cp:revision>
  <cp:lastPrinted>2016-07-05T15:15:00Z</cp:lastPrinted>
  <dcterms:created xsi:type="dcterms:W3CDTF">2018-09-18T14:31:00Z</dcterms:created>
  <dcterms:modified xsi:type="dcterms:W3CDTF">2018-09-18T14:52:00Z</dcterms:modified>
</cp:coreProperties>
</file>